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:rsidTr="00B12336">
        <w:tc>
          <w:tcPr>
            <w:tcW w:w="4786" w:type="dxa"/>
          </w:tcPr>
          <w:p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:rsidR="002D3782" w:rsidRPr="002D3782" w:rsidRDefault="002D3782" w:rsidP="002D3782">
            <w:pPr>
              <w:widowControl/>
              <w:suppressAutoHyphens w:val="0"/>
              <w:spacing w:line="240" w:lineRule="auto"/>
              <w:jc w:val="right"/>
              <w:rPr>
                <w:b/>
                <w:kern w:val="2"/>
                <w:sz w:val="22"/>
                <w:szCs w:val="22"/>
              </w:rPr>
            </w:pPr>
            <w:r w:rsidRPr="002D3782">
              <w:rPr>
                <w:b/>
                <w:sz w:val="22"/>
                <w:szCs w:val="22"/>
              </w:rPr>
              <w:t>KINNITATUD</w:t>
            </w:r>
          </w:p>
          <w:p w:rsidR="002D3782" w:rsidRPr="002D3782" w:rsidRDefault="002D3782" w:rsidP="002D3782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2D3782">
              <w:rPr>
                <w:sz w:val="22"/>
                <w:szCs w:val="22"/>
              </w:rPr>
              <w:t>Kantsleri 30.03.2018  käskkirjaga nr 1-5/42 „Riigieelarvelise toetuse eraldamine ning lepingute  sõlmimine kodanikuühendustega  2018. aasta riigieelarve menetlemisel tehtud toetuse andmise otsuste alusel“</w:t>
            </w:r>
          </w:p>
          <w:p w:rsidR="0070684C" w:rsidRPr="008145F3" w:rsidRDefault="002D3782" w:rsidP="002D3782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2D3782">
              <w:rPr>
                <w:sz w:val="22"/>
                <w:szCs w:val="22"/>
              </w:rPr>
              <w:t>LISA 3</w:t>
            </w:r>
          </w:p>
        </w:tc>
      </w:tr>
      <w:tr w:rsidR="0089276C" w:rsidTr="00B12336">
        <w:tc>
          <w:tcPr>
            <w:tcW w:w="4786" w:type="dxa"/>
          </w:tcPr>
          <w:p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12336" w:rsidRDefault="00B12336" w:rsidP="0084562D">
      <w:pPr>
        <w:widowControl/>
        <w:suppressAutoHyphens w:val="0"/>
        <w:spacing w:line="240" w:lineRule="auto"/>
        <w:jc w:val="left"/>
      </w:pPr>
    </w:p>
    <w:p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:rsidTr="00E06C31">
        <w:trPr>
          <w:trHeight w:val="5252"/>
        </w:trPr>
        <w:tc>
          <w:tcPr>
            <w:tcW w:w="9062" w:type="dxa"/>
          </w:tcPr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  <w:r w:rsidRPr="00645CA1">
              <w:rPr>
                <w:rFonts w:ascii="Times New Roman" w:eastAsia="Calibri" w:hAnsi="Times New Roman" w:cs="Times New Roman"/>
                <w:b/>
              </w:rPr>
              <w:t>Nõustumus pakkumusele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170F77" w:rsidRPr="00170F77" w:rsidRDefault="00F21C04" w:rsidP="00170F77">
            <w:pPr>
              <w:rPr>
                <w:rFonts w:ascii="Times New Roman" w:eastAsia="Calibri" w:hAnsi="Times New Roman" w:cs="Times New Roman"/>
              </w:rPr>
            </w:pPr>
            <w:r w:rsidRPr="00170F77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990D96">
              <w:rPr>
                <w:rFonts w:eastAsia="Calibri"/>
                <w:color w:val="2E74B5"/>
              </w:rPr>
              <w:t xml:space="preserve">MTÜ Sõle Segajad </w:t>
            </w:r>
            <w:r w:rsidRPr="00170F77">
              <w:rPr>
                <w:rFonts w:ascii="Times New Roman" w:eastAsia="Calibri" w:hAnsi="Times New Roman" w:cs="Times New Roman"/>
              </w:rPr>
              <w:t xml:space="preserve">nimel nõustumuse riigieelarvelise toetuse lepingu pakkumusele, </w:t>
            </w:r>
            <w:r w:rsidR="00170F77" w:rsidRPr="00170F77">
              <w:rPr>
                <w:rFonts w:ascii="Times New Roman" w:eastAsia="Calibri" w:hAnsi="Times New Roman" w:cs="Times New Roman"/>
              </w:rPr>
              <w:t>mis on esitatud siseministri 30.03.2018 käskkirjas nr 1-5/42 „Riigieelarvelise toetuse eraldamine ning lepingute  sõlmimine kodanikuühendustega  2018. aasta riigieelarve menetlemisel tehtud toetuse andmise otsuste alusel“ (edaspidi siseministri käskkiri).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>Olen teadlik sellest, et nõustumuse andmisega loetakse riigieelarvelise toetuse leping sõlmituks. Ühtlasi kinnitan, et olen teadlik asjaolust, mille kohaselt loetakse riigieelarvelise toetuse leping sõlmituks siseministri käskkirjas ja selle lisas 2 toodud tingimustel ning toetuse saaja on kohustatud neid tingimusi täitma.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990D96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MTÜ Sõle Segajad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:rsidR="00F21C04" w:rsidRPr="00645CA1" w:rsidRDefault="00990D96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Tambet Toomemäe, solesegajad@gmail</w:t>
            </w:r>
            <w:r w:rsidR="00104493">
              <w:rPr>
                <w:rFonts w:ascii="Times New Roman" w:eastAsia="Calibri" w:hAnsi="Times New Roman" w:cs="Times New Roman"/>
                <w:color w:val="2E74B5"/>
              </w:rPr>
              <w:t>, 53471741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>Toetus palun üle kanda järgnevale arveldusarvele:</w:t>
            </w:r>
          </w:p>
          <w:p w:rsidR="00F21C04" w:rsidRPr="00645CA1" w:rsidRDefault="0010449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Swedbank, EE692200221063253673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i/>
                <w:color w:val="595959"/>
              </w:rPr>
            </w:pPr>
            <w:r w:rsidRPr="00645CA1">
              <w:rPr>
                <w:rFonts w:ascii="Times New Roman" w:eastAsia="Calibri" w:hAnsi="Times New Roman" w:cs="Times New Roman"/>
                <w:i/>
                <w:color w:val="595959"/>
              </w:rPr>
              <w:t>(allkirjastatud digitaalselt)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8E58ED" w:rsidRDefault="0010449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MTÜ Sõle Segajad põhikirja</w:t>
            </w:r>
            <w:r w:rsidR="008E58ED">
              <w:rPr>
                <w:rFonts w:ascii="Times New Roman" w:eastAsia="Calibri" w:hAnsi="Times New Roman" w:cs="Times New Roman"/>
              </w:rPr>
              <w:t xml:space="preserve"> alusel</w:t>
            </w:r>
          </w:p>
          <w:p w:rsidR="008E58ED" w:rsidRDefault="00104493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juhatuse esimees</w:t>
            </w:r>
          </w:p>
          <w:p w:rsidR="00F21C04" w:rsidRPr="00645CA1" w:rsidRDefault="00104493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Tambet Toomemäe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bookmarkStart w:id="0" w:name="_GoBack"/>
            <w:bookmarkEnd w:id="0"/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sectPr w:rsidR="008145F3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3F6" w:rsidRDefault="00EA43F6" w:rsidP="00DF44DF">
      <w:r>
        <w:separator/>
      </w:r>
    </w:p>
  </w:endnote>
  <w:endnote w:type="continuationSeparator" w:id="0">
    <w:p w:rsidR="00EA43F6" w:rsidRDefault="00EA43F6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3F6" w:rsidRDefault="00EA43F6" w:rsidP="00DF44DF">
      <w:r>
        <w:separator/>
      </w:r>
    </w:p>
  </w:footnote>
  <w:footnote w:type="continuationSeparator" w:id="0">
    <w:p w:rsidR="00EA43F6" w:rsidRDefault="00EA43F6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BCA" w:rsidRDefault="00110BCA" w:rsidP="00110BCA">
    <w:pPr>
      <w:pStyle w:val="Jalus1"/>
      <w:jc w:val="center"/>
    </w:pPr>
  </w:p>
  <w:p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B7"/>
    <w:rsid w:val="00017C88"/>
    <w:rsid w:val="0004665A"/>
    <w:rsid w:val="00060947"/>
    <w:rsid w:val="00073127"/>
    <w:rsid w:val="000913FC"/>
    <w:rsid w:val="000E4F8D"/>
    <w:rsid w:val="00104493"/>
    <w:rsid w:val="00110BCA"/>
    <w:rsid w:val="00124999"/>
    <w:rsid w:val="00170F77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D3782"/>
    <w:rsid w:val="002F254F"/>
    <w:rsid w:val="00302E14"/>
    <w:rsid w:val="00354059"/>
    <w:rsid w:val="00394DCB"/>
    <w:rsid w:val="003B2A9C"/>
    <w:rsid w:val="003D76F1"/>
    <w:rsid w:val="00422A99"/>
    <w:rsid w:val="00435A13"/>
    <w:rsid w:val="0044084D"/>
    <w:rsid w:val="004A3512"/>
    <w:rsid w:val="004C1391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C4386"/>
    <w:rsid w:val="005E3AED"/>
    <w:rsid w:val="005E45BB"/>
    <w:rsid w:val="00602834"/>
    <w:rsid w:val="00647669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629B7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E58ED"/>
    <w:rsid w:val="008F0B50"/>
    <w:rsid w:val="0091786B"/>
    <w:rsid w:val="00932CDE"/>
    <w:rsid w:val="009370A4"/>
    <w:rsid w:val="009709A8"/>
    <w:rsid w:val="00976F7E"/>
    <w:rsid w:val="00990D96"/>
    <w:rsid w:val="009E7F4A"/>
    <w:rsid w:val="00A10E66"/>
    <w:rsid w:val="00A1244E"/>
    <w:rsid w:val="00A14D83"/>
    <w:rsid w:val="00AD2EA7"/>
    <w:rsid w:val="00AE7DDE"/>
    <w:rsid w:val="00B12336"/>
    <w:rsid w:val="00B81632"/>
    <w:rsid w:val="00B834BD"/>
    <w:rsid w:val="00BC1A62"/>
    <w:rsid w:val="00BD078E"/>
    <w:rsid w:val="00BD3CC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F2B77"/>
    <w:rsid w:val="00CF4303"/>
    <w:rsid w:val="00D40650"/>
    <w:rsid w:val="00D559F8"/>
    <w:rsid w:val="00D8202D"/>
    <w:rsid w:val="00D82747"/>
    <w:rsid w:val="00DB573E"/>
    <w:rsid w:val="00DC4452"/>
    <w:rsid w:val="00DF44DF"/>
    <w:rsid w:val="00E023F6"/>
    <w:rsid w:val="00E03DBB"/>
    <w:rsid w:val="00E576CA"/>
    <w:rsid w:val="00E6194D"/>
    <w:rsid w:val="00EA43F6"/>
    <w:rsid w:val="00EE4FCE"/>
    <w:rsid w:val="00F122D1"/>
    <w:rsid w:val="00F21C04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33B2ACD"/>
  <w15:docId w15:val="{51573A74-8DBF-43D5-B296-4E8C81CF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2913703-77D3-43F8-BBC9-F30D6F21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Tambet Toomemäe</cp:lastModifiedBy>
  <cp:revision>2</cp:revision>
  <cp:lastPrinted>2014-04-02T13:57:00Z</cp:lastPrinted>
  <dcterms:created xsi:type="dcterms:W3CDTF">2018-04-02T18:55:00Z</dcterms:created>
  <dcterms:modified xsi:type="dcterms:W3CDTF">2018-04-02T18:55:00Z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